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B35" w:rsidRPr="00950440" w:rsidRDefault="00027B35" w:rsidP="00027B35">
      <w:pPr>
        <w:spacing w:line="360" w:lineRule="auto"/>
        <w:jc w:val="lowKashida"/>
        <w:rPr>
          <w:rFonts w:ascii="Garamond" w:hAnsi="Garamond" w:cs="B Mitra" w:hint="cs"/>
          <w:rtl/>
        </w:rPr>
      </w:pPr>
      <w:r w:rsidRPr="00950440">
        <w:rPr>
          <w:rFonts w:cs="B Mitra" w:hint="cs"/>
          <w:b/>
          <w:bCs/>
          <w:sz w:val="28"/>
          <w:szCs w:val="28"/>
          <w:rtl/>
        </w:rPr>
        <w:t>نام درس:</w:t>
      </w:r>
      <w:r w:rsidRPr="00950440">
        <w:rPr>
          <w:rFonts w:ascii="Garamond" w:hAnsi="Garamond" w:cs="B Mitra" w:hint="cs"/>
          <w:sz w:val="28"/>
          <w:szCs w:val="28"/>
          <w:rtl/>
        </w:rPr>
        <w:t xml:space="preserve"> </w:t>
      </w:r>
      <w:bookmarkStart w:id="0" w:name="_GoBack"/>
      <w:r w:rsidRPr="00950440">
        <w:rPr>
          <w:rFonts w:ascii="Arial" w:hAnsi="Arial" w:cs="B Nazanin" w:hint="cs"/>
          <w:b/>
          <w:bCs/>
          <w:sz w:val="28"/>
          <w:szCs w:val="28"/>
          <w:rtl/>
        </w:rPr>
        <w:t>مراقبت از سالمندان در جامعه، خانه، خانواده، مراکز نگهداری و بیمارستان</w:t>
      </w:r>
      <w:r>
        <w:rPr>
          <w:rFonts w:ascii="Garamond" w:hAnsi="Garamond" w:cs="B Mitra" w:hint="cs"/>
          <w:b/>
          <w:bCs/>
          <w:sz w:val="28"/>
          <w:szCs w:val="28"/>
          <w:rtl/>
        </w:rPr>
        <w:t xml:space="preserve">  </w:t>
      </w:r>
      <w:r w:rsidRPr="00950440">
        <w:rPr>
          <w:rFonts w:ascii="Garamond" w:hAnsi="Garamond" w:cs="B Mitra" w:hint="cs"/>
          <w:b/>
          <w:bCs/>
          <w:sz w:val="28"/>
          <w:szCs w:val="28"/>
          <w:rtl/>
        </w:rPr>
        <w:t xml:space="preserve">  </w:t>
      </w:r>
      <w:bookmarkEnd w:id="0"/>
      <w:r w:rsidRPr="00950440">
        <w:rPr>
          <w:rFonts w:ascii="Garamond" w:hAnsi="Garamond" w:cs="B Mitra" w:hint="cs"/>
          <w:b/>
          <w:bCs/>
          <w:sz w:val="28"/>
          <w:szCs w:val="28"/>
          <w:rtl/>
        </w:rPr>
        <w:t>کد درس: 32</w:t>
      </w:r>
    </w:p>
    <w:p w:rsidR="00027B35" w:rsidRPr="00950440" w:rsidRDefault="00027B35" w:rsidP="00027B35">
      <w:pPr>
        <w:spacing w:line="360" w:lineRule="auto"/>
        <w:jc w:val="lowKashida"/>
        <w:rPr>
          <w:rFonts w:ascii="Garamond" w:hAnsi="Garamond" w:cs="B Mitra" w:hint="cs"/>
          <w:sz w:val="28"/>
          <w:szCs w:val="28"/>
          <w:rtl/>
        </w:rPr>
      </w:pPr>
      <w:r w:rsidRPr="00950440">
        <w:rPr>
          <w:rFonts w:ascii="Garamond" w:hAnsi="Garamond" w:cs="B Mitra" w:hint="cs"/>
          <w:b/>
          <w:bCs/>
          <w:sz w:val="28"/>
          <w:szCs w:val="28"/>
          <w:rtl/>
        </w:rPr>
        <w:t>پيش نياز</w:t>
      </w:r>
      <w:r w:rsidRPr="00950440">
        <w:rPr>
          <w:rFonts w:ascii="Garamond" w:hAnsi="Garamond" w:cs="B Mitra" w:hint="cs"/>
          <w:sz w:val="28"/>
          <w:szCs w:val="28"/>
          <w:rtl/>
        </w:rPr>
        <w:t xml:space="preserve">:  </w:t>
      </w:r>
      <w:r w:rsidRPr="00950440">
        <w:rPr>
          <w:rFonts w:cs="B Nazanin" w:hint="cs"/>
          <w:sz w:val="28"/>
          <w:szCs w:val="28"/>
          <w:rtl/>
        </w:rPr>
        <w:t>11و13و15و16و26و27و28و19</w:t>
      </w:r>
    </w:p>
    <w:p w:rsidR="00027B35" w:rsidRPr="00950440" w:rsidRDefault="00027B35" w:rsidP="00027B35">
      <w:pPr>
        <w:spacing w:line="360" w:lineRule="auto"/>
        <w:jc w:val="lowKashida"/>
        <w:rPr>
          <w:rFonts w:cs="B Mitra"/>
          <w:b/>
          <w:bCs/>
          <w:sz w:val="28"/>
          <w:szCs w:val="28"/>
          <w:rtl/>
        </w:rPr>
      </w:pPr>
      <w:r w:rsidRPr="00950440">
        <w:rPr>
          <w:rFonts w:ascii="Garamond" w:hAnsi="Garamond" w:cs="B Mitra" w:hint="cs"/>
          <w:b/>
          <w:bCs/>
          <w:sz w:val="28"/>
          <w:szCs w:val="28"/>
          <w:rtl/>
        </w:rPr>
        <w:t>تعداد  واحد</w:t>
      </w:r>
      <w:r w:rsidRPr="00950440">
        <w:rPr>
          <w:rFonts w:ascii="Garamond" w:hAnsi="Garamond" w:cs="B Mitra" w:hint="cs"/>
          <w:sz w:val="28"/>
          <w:szCs w:val="28"/>
          <w:rtl/>
        </w:rPr>
        <w:t>:</w:t>
      </w:r>
      <w:r w:rsidRPr="00950440">
        <w:rPr>
          <w:rFonts w:cs="B Mitra" w:hint="cs"/>
          <w:sz w:val="28"/>
          <w:szCs w:val="28"/>
          <w:rtl/>
        </w:rPr>
        <w:t xml:space="preserve"> </w:t>
      </w:r>
      <w:r w:rsidRPr="00950440">
        <w:rPr>
          <w:rFonts w:cs="B Mitra" w:hint="cs"/>
          <w:b/>
          <w:bCs/>
          <w:sz w:val="28"/>
          <w:szCs w:val="28"/>
          <w:rtl/>
        </w:rPr>
        <w:t xml:space="preserve">1 واحد نظری و </w:t>
      </w:r>
      <w:r>
        <w:rPr>
          <w:rFonts w:cs="B Mitra" w:hint="cs"/>
          <w:b/>
          <w:bCs/>
          <w:sz w:val="28"/>
          <w:szCs w:val="28"/>
          <w:rtl/>
        </w:rPr>
        <w:t>کارآموزی</w:t>
      </w:r>
    </w:p>
    <w:p w:rsidR="00027B35" w:rsidRPr="00950440" w:rsidRDefault="00027B35" w:rsidP="00027B35">
      <w:pPr>
        <w:spacing w:line="360" w:lineRule="auto"/>
        <w:jc w:val="lowKashida"/>
        <w:rPr>
          <w:rFonts w:ascii="Garamond" w:hAnsi="Garamond" w:cs="B Mitra"/>
          <w:b/>
          <w:bCs/>
          <w:sz w:val="28"/>
          <w:szCs w:val="28"/>
          <w:rtl/>
        </w:rPr>
      </w:pPr>
      <w:r w:rsidRPr="00950440">
        <w:rPr>
          <w:rFonts w:ascii="Garamond" w:hAnsi="Garamond" w:cs="B Mitra" w:hint="cs"/>
          <w:b/>
          <w:bCs/>
          <w:sz w:val="28"/>
          <w:szCs w:val="28"/>
          <w:rtl/>
        </w:rPr>
        <w:t>نوع واحد</w:t>
      </w:r>
      <w:r w:rsidRPr="00950440">
        <w:rPr>
          <w:rFonts w:ascii="Garamond" w:hAnsi="Garamond" w:cs="B Mitra" w:hint="cs"/>
          <w:sz w:val="28"/>
          <w:szCs w:val="28"/>
          <w:rtl/>
        </w:rPr>
        <w:t xml:space="preserve">: </w:t>
      </w:r>
      <w:r w:rsidRPr="00950440">
        <w:rPr>
          <w:rFonts w:ascii="Garamond" w:hAnsi="Garamond" w:cs="B Mitra" w:hint="cs"/>
          <w:b/>
          <w:bCs/>
          <w:sz w:val="28"/>
          <w:szCs w:val="28"/>
          <w:rtl/>
        </w:rPr>
        <w:t>5/0 واحد نظری (8 ساعت) و 5/0 واحد کارآموزی(</w:t>
      </w:r>
      <w:r>
        <w:rPr>
          <w:rFonts w:ascii="Garamond" w:hAnsi="Garamond" w:cs="B Mitra" w:hint="cs"/>
          <w:b/>
          <w:bCs/>
          <w:sz w:val="28"/>
          <w:szCs w:val="28"/>
          <w:rtl/>
        </w:rPr>
        <w:t>25</w:t>
      </w:r>
      <w:r w:rsidRPr="00950440">
        <w:rPr>
          <w:rFonts w:ascii="Garamond" w:hAnsi="Garamond" w:cs="B Mitra" w:hint="cs"/>
          <w:b/>
          <w:bCs/>
          <w:sz w:val="28"/>
          <w:szCs w:val="28"/>
          <w:rtl/>
        </w:rPr>
        <w:t xml:space="preserve"> ساعت)</w:t>
      </w:r>
    </w:p>
    <w:p w:rsidR="00027B35" w:rsidRPr="00950440" w:rsidRDefault="00027B35" w:rsidP="00027B35">
      <w:pPr>
        <w:spacing w:line="360" w:lineRule="auto"/>
        <w:jc w:val="lowKashida"/>
        <w:rPr>
          <w:rFonts w:ascii="Garamond" w:hAnsi="Garamond" w:cs="B Mitra"/>
          <w:sz w:val="28"/>
          <w:szCs w:val="28"/>
          <w:rtl/>
        </w:rPr>
      </w:pPr>
      <w:r w:rsidRPr="00950440">
        <w:rPr>
          <w:rFonts w:ascii="Garamond" w:hAnsi="Garamond" w:cs="B Mitra" w:hint="cs"/>
          <w:b/>
          <w:bCs/>
          <w:sz w:val="32"/>
          <w:szCs w:val="32"/>
          <w:rtl/>
        </w:rPr>
        <w:t>هدف:</w:t>
      </w:r>
      <w:r w:rsidRPr="00950440">
        <w:rPr>
          <w:rFonts w:ascii="Garamond" w:hAnsi="Garamond" w:cs="B Mitra" w:hint="cs"/>
          <w:sz w:val="32"/>
          <w:szCs w:val="32"/>
          <w:rtl/>
        </w:rPr>
        <w:t xml:space="preserve"> </w:t>
      </w:r>
      <w:r w:rsidRPr="00950440">
        <w:rPr>
          <w:rFonts w:ascii="Garamond" w:hAnsi="Garamond" w:cs="B Mitra" w:hint="cs"/>
          <w:sz w:val="28"/>
          <w:szCs w:val="28"/>
          <w:rtl/>
        </w:rPr>
        <w:t xml:space="preserve">آشنایی </w:t>
      </w:r>
      <w:r w:rsidRPr="00950440">
        <w:rPr>
          <w:rFonts w:cs="B Mitra" w:hint="cs"/>
          <w:sz w:val="28"/>
          <w:szCs w:val="28"/>
          <w:rtl/>
        </w:rPr>
        <w:t xml:space="preserve">فراگيران </w:t>
      </w:r>
      <w:r w:rsidRPr="00950440">
        <w:rPr>
          <w:rFonts w:ascii="Garamond" w:hAnsi="Garamond" w:cs="B Mitra" w:hint="cs"/>
          <w:sz w:val="28"/>
          <w:szCs w:val="28"/>
          <w:rtl/>
        </w:rPr>
        <w:t>با انواع مختلف ساختارهای خدمات و مراقبت های  سالمندی و سیستم های خدمات حمایت اجتماعی ویژه سالمندان در  سطوح مختلف،  برنامه ريزي  برای مراکز مراقبت های سالمندی،  شناسايي مشکل، طراحي مدل، اجراي مداخله، پايش و ارزشيابي برنامه هاي خدمات و مراقبت های سالمندی.</w:t>
      </w:r>
    </w:p>
    <w:p w:rsidR="00027B35" w:rsidRPr="00950440" w:rsidRDefault="00027B35" w:rsidP="00027B35">
      <w:pPr>
        <w:spacing w:line="360" w:lineRule="auto"/>
        <w:jc w:val="lowKashida"/>
        <w:rPr>
          <w:rFonts w:ascii="Garamond" w:hAnsi="Garamond" w:cs="B Mitra"/>
          <w:sz w:val="28"/>
          <w:szCs w:val="28"/>
          <w:rtl/>
        </w:rPr>
      </w:pPr>
      <w:r w:rsidRPr="00950440">
        <w:rPr>
          <w:rFonts w:cs="B Mitra" w:hint="cs"/>
          <w:b/>
          <w:bCs/>
          <w:sz w:val="32"/>
          <w:szCs w:val="32"/>
          <w:rtl/>
        </w:rPr>
        <w:t>شرح درس:</w:t>
      </w:r>
      <w:r w:rsidRPr="00950440">
        <w:rPr>
          <w:rFonts w:cs="B Mitra"/>
          <w:sz w:val="28"/>
          <w:szCs w:val="28"/>
          <w:rtl/>
        </w:rPr>
        <w:t xml:space="preserve"> </w:t>
      </w:r>
      <w:r w:rsidRPr="00950440">
        <w:rPr>
          <w:rFonts w:cs="B Mitra" w:hint="cs"/>
          <w:sz w:val="28"/>
          <w:szCs w:val="28"/>
          <w:rtl/>
        </w:rPr>
        <w:t xml:space="preserve"> </w:t>
      </w:r>
      <w:r w:rsidRPr="00950440">
        <w:rPr>
          <w:rFonts w:ascii="Garamond" w:hAnsi="Garamond" w:cs="B Mitra" w:hint="cs"/>
          <w:sz w:val="28"/>
          <w:szCs w:val="28"/>
          <w:rtl/>
        </w:rPr>
        <w:t>در این درس دانشجویان با انواع مختلف ساختارهای خدمات و مراقبت های  سالمندی و سیستم های خدمات حمایت اجتماعی ویژه سالمندان در  سطوح مختلف جامعه ، خانواده، مراکز نگهداری رزانه (</w:t>
      </w:r>
      <w:proofErr w:type="spellStart"/>
      <w:r w:rsidRPr="00950440">
        <w:rPr>
          <w:rFonts w:ascii="Garamond" w:hAnsi="Garamond" w:cs="B Mitra"/>
          <w:sz w:val="28"/>
          <w:szCs w:val="28"/>
        </w:rPr>
        <w:t>adulth</w:t>
      </w:r>
      <w:proofErr w:type="spellEnd"/>
      <w:r w:rsidRPr="00950440">
        <w:rPr>
          <w:rFonts w:ascii="Garamond" w:hAnsi="Garamond" w:cs="B Mitra"/>
          <w:sz w:val="28"/>
          <w:szCs w:val="28"/>
        </w:rPr>
        <w:t xml:space="preserve"> day care</w:t>
      </w:r>
      <w:r w:rsidRPr="00950440">
        <w:rPr>
          <w:rFonts w:ascii="Garamond" w:hAnsi="Garamond" w:cs="B Mitra" w:hint="cs"/>
          <w:sz w:val="28"/>
          <w:szCs w:val="28"/>
          <w:rtl/>
        </w:rPr>
        <w:t xml:space="preserve"> </w:t>
      </w:r>
      <w:r w:rsidRPr="00950440">
        <w:rPr>
          <w:rFonts w:ascii="Garamond" w:hAnsi="Garamond" w:cs="B Mitra"/>
          <w:sz w:val="28"/>
          <w:szCs w:val="28"/>
        </w:rPr>
        <w:t xml:space="preserve">( </w:t>
      </w:r>
      <w:r w:rsidRPr="00950440">
        <w:rPr>
          <w:rFonts w:ascii="Garamond" w:hAnsi="Garamond" w:cs="B Mitra" w:hint="cs"/>
          <w:sz w:val="28"/>
          <w:szCs w:val="28"/>
          <w:rtl/>
        </w:rPr>
        <w:t>، ارائه خدمات و مراقبت در منزل ، مراکز نگهداری طولانی مدت یا شبانه روزی اعم از خانه های سالمندان یا آسایشگاهها و بیمارستان ها اشنا شده و توانایی و مهارت های شناسایی و حل مشکل و روش های پایش انواع هر یک از مراقبت ها در  سطوح مختلف را فرا خواهند گرفت.</w:t>
      </w:r>
    </w:p>
    <w:p w:rsidR="00027B35" w:rsidRPr="00950440" w:rsidRDefault="00027B35" w:rsidP="00027B35">
      <w:pPr>
        <w:spacing w:line="360" w:lineRule="auto"/>
        <w:jc w:val="lowKashida"/>
        <w:rPr>
          <w:rFonts w:ascii="Garamond" w:hAnsi="Garamond" w:cs="B Mitra" w:hint="cs"/>
          <w:rtl/>
        </w:rPr>
      </w:pPr>
      <w:r w:rsidRPr="00950440">
        <w:rPr>
          <w:rFonts w:ascii="Garamond" w:hAnsi="Garamond" w:cs="B Mitra" w:hint="cs"/>
          <w:b/>
          <w:bCs/>
          <w:sz w:val="28"/>
          <w:szCs w:val="28"/>
          <w:rtl/>
        </w:rPr>
        <w:t>رئوس مطالب</w:t>
      </w:r>
      <w:r w:rsidRPr="00950440">
        <w:rPr>
          <w:rFonts w:ascii="Garamond" w:hAnsi="Garamond" w:cs="B Mitra" w:hint="cs"/>
          <w:b/>
          <w:bCs/>
          <w:rtl/>
        </w:rPr>
        <w:t xml:space="preserve"> </w:t>
      </w:r>
      <w:r w:rsidRPr="00950440">
        <w:rPr>
          <w:rFonts w:ascii="Garamond" w:hAnsi="Garamond" w:cs="B Mitra" w:hint="cs"/>
          <w:b/>
          <w:bCs/>
          <w:sz w:val="28"/>
          <w:szCs w:val="28"/>
          <w:rtl/>
        </w:rPr>
        <w:t>واحد نظری (8 ساعت)</w:t>
      </w:r>
      <w:r w:rsidRPr="00950440">
        <w:rPr>
          <w:rFonts w:ascii="Garamond" w:hAnsi="Garamond" w:cs="B Mitra" w:hint="cs"/>
          <w:rtl/>
        </w:rPr>
        <w:t xml:space="preserve"> :</w:t>
      </w:r>
    </w:p>
    <w:p w:rsidR="00027B35" w:rsidRPr="00950440" w:rsidRDefault="00027B35" w:rsidP="00027B35">
      <w:pPr>
        <w:spacing w:after="0" w:line="360" w:lineRule="auto"/>
        <w:jc w:val="lowKashida"/>
        <w:rPr>
          <w:rFonts w:cs="B Mitra" w:hint="cs"/>
          <w:rtl/>
        </w:rPr>
      </w:pPr>
      <w:r w:rsidRPr="00950440">
        <w:rPr>
          <w:rFonts w:cs="B Mitra" w:hint="cs"/>
          <w:rtl/>
        </w:rPr>
        <w:t xml:space="preserve">- </w:t>
      </w:r>
      <w:r w:rsidRPr="00950440">
        <w:rPr>
          <w:rFonts w:cs="B Mitra"/>
          <w:rtl/>
        </w:rPr>
        <w:t>ساختار</w:t>
      </w:r>
      <w:r w:rsidRPr="00950440">
        <w:rPr>
          <w:rFonts w:cs="B Mitra" w:hint="cs"/>
          <w:rtl/>
        </w:rPr>
        <w:t xml:space="preserve"> و ویژگیهای</w:t>
      </w:r>
      <w:r w:rsidRPr="00950440">
        <w:rPr>
          <w:rFonts w:cs="B Mitra"/>
          <w:rtl/>
        </w:rPr>
        <w:t xml:space="preserve"> مر</w:t>
      </w:r>
      <w:r w:rsidRPr="00950440">
        <w:rPr>
          <w:rFonts w:cs="B Mitra" w:hint="cs"/>
          <w:rtl/>
        </w:rPr>
        <w:t>ا</w:t>
      </w:r>
      <w:r w:rsidRPr="00950440">
        <w:rPr>
          <w:rFonts w:cs="B Mitra"/>
          <w:rtl/>
        </w:rPr>
        <w:t>کز مراقبت</w:t>
      </w:r>
      <w:r w:rsidRPr="00950440">
        <w:rPr>
          <w:rFonts w:cs="B Mitra" w:hint="cs"/>
          <w:rtl/>
        </w:rPr>
        <w:t>های</w:t>
      </w:r>
      <w:r w:rsidRPr="00950440">
        <w:rPr>
          <w:rFonts w:cs="B Mitra"/>
          <w:rtl/>
        </w:rPr>
        <w:t xml:space="preserve"> سالمندان</w:t>
      </w:r>
      <w:r w:rsidRPr="00950440">
        <w:rPr>
          <w:rFonts w:cs="B Mitra" w:hint="cs"/>
          <w:rtl/>
        </w:rPr>
        <w:t xml:space="preserve"> (</w:t>
      </w:r>
      <w:r w:rsidRPr="00950440">
        <w:rPr>
          <w:rFonts w:cs="B Mitra"/>
          <w:rtl/>
        </w:rPr>
        <w:t>مراک</w:t>
      </w:r>
      <w:r w:rsidRPr="00950440">
        <w:rPr>
          <w:rFonts w:cs="B Mitra" w:hint="cs"/>
          <w:rtl/>
        </w:rPr>
        <w:t>ز</w:t>
      </w:r>
      <w:r w:rsidRPr="00950440">
        <w:rPr>
          <w:rFonts w:cs="B Mitra"/>
          <w:rtl/>
        </w:rPr>
        <w:t xml:space="preserve"> </w:t>
      </w:r>
      <w:r w:rsidRPr="00950440">
        <w:rPr>
          <w:rFonts w:cs="B Mitra" w:hint="cs"/>
          <w:rtl/>
        </w:rPr>
        <w:t xml:space="preserve">جامع </w:t>
      </w:r>
      <w:r w:rsidRPr="00950440">
        <w:rPr>
          <w:rFonts w:cs="B Mitra"/>
          <w:rtl/>
        </w:rPr>
        <w:t>توانبخش</w:t>
      </w:r>
      <w:r w:rsidRPr="00950440">
        <w:rPr>
          <w:rFonts w:cs="B Mitra" w:hint="cs"/>
          <w:rtl/>
        </w:rPr>
        <w:t>ی</w:t>
      </w:r>
      <w:r w:rsidRPr="00950440">
        <w:rPr>
          <w:rFonts w:cs="B Mitra"/>
          <w:rtl/>
        </w:rPr>
        <w:t xml:space="preserve"> </w:t>
      </w:r>
      <w:r w:rsidRPr="00950440">
        <w:rPr>
          <w:rFonts w:cs="B Mitra" w:hint="cs"/>
          <w:rtl/>
        </w:rPr>
        <w:t xml:space="preserve">، مراکز </w:t>
      </w:r>
      <w:r w:rsidRPr="00950440">
        <w:rPr>
          <w:rFonts w:cs="B Mitra"/>
          <w:rtl/>
        </w:rPr>
        <w:t>نگه</w:t>
      </w:r>
      <w:r w:rsidRPr="00950440">
        <w:rPr>
          <w:rFonts w:cs="B Mitra" w:hint="cs"/>
          <w:rtl/>
        </w:rPr>
        <w:t>د</w:t>
      </w:r>
      <w:r w:rsidRPr="00950440">
        <w:rPr>
          <w:rFonts w:cs="B Mitra"/>
          <w:rtl/>
        </w:rPr>
        <w:t>ار</w:t>
      </w:r>
      <w:r w:rsidRPr="00950440">
        <w:rPr>
          <w:rFonts w:cs="B Mitra" w:hint="cs"/>
          <w:rtl/>
        </w:rPr>
        <w:t>ی</w:t>
      </w:r>
      <w:r w:rsidRPr="00950440">
        <w:rPr>
          <w:rFonts w:cs="B Mitra"/>
          <w:rtl/>
        </w:rPr>
        <w:t xml:space="preserve"> شبانه روز</w:t>
      </w:r>
      <w:r w:rsidRPr="00950440">
        <w:rPr>
          <w:rFonts w:cs="B Mitra" w:hint="cs"/>
          <w:rtl/>
        </w:rPr>
        <w:t>ی</w:t>
      </w:r>
      <w:r w:rsidRPr="00950440">
        <w:rPr>
          <w:rFonts w:cs="B Mitra"/>
          <w:rtl/>
        </w:rPr>
        <w:t xml:space="preserve"> سالمن</w:t>
      </w:r>
      <w:r w:rsidRPr="00950440">
        <w:rPr>
          <w:rFonts w:cs="B Mitra" w:hint="cs"/>
          <w:rtl/>
        </w:rPr>
        <w:t>د</w:t>
      </w:r>
      <w:r w:rsidRPr="00950440">
        <w:rPr>
          <w:rFonts w:cs="B Mitra"/>
          <w:rtl/>
        </w:rPr>
        <w:t>ان</w:t>
      </w:r>
      <w:r w:rsidRPr="00950440">
        <w:rPr>
          <w:rFonts w:cs="B Mitra" w:hint="cs"/>
          <w:rtl/>
        </w:rPr>
        <w:t>، مراکز نگهداری روزانه، مجتمع های مسکونی ویژه سالمندان، مراقبت در منزل، کلنیک های طب سالمندی و بیمارستان) در ایران و جهان</w:t>
      </w:r>
    </w:p>
    <w:p w:rsidR="00027B35" w:rsidRPr="00950440" w:rsidRDefault="00027B35" w:rsidP="00027B35">
      <w:pPr>
        <w:spacing w:after="0" w:line="360" w:lineRule="auto"/>
        <w:jc w:val="lowKashida"/>
        <w:rPr>
          <w:rFonts w:cs="B Mitra" w:hint="cs"/>
        </w:rPr>
      </w:pPr>
      <w:r w:rsidRPr="00950440">
        <w:rPr>
          <w:rFonts w:cs="B Mitra" w:hint="cs"/>
          <w:rtl/>
        </w:rPr>
        <w:t xml:space="preserve">- مدل هاي برنامه ريزي هاي سلامت سالمندان و جلب مشارکتهای بین بخشی در مدیریت مراکز مراقبت از سالمندان  </w:t>
      </w:r>
    </w:p>
    <w:p w:rsidR="00027B35" w:rsidRPr="00950440" w:rsidRDefault="00027B35" w:rsidP="00027B35">
      <w:pPr>
        <w:spacing w:after="0" w:line="360" w:lineRule="auto"/>
        <w:jc w:val="lowKashida"/>
        <w:rPr>
          <w:rFonts w:cs="B Mitra"/>
          <w:rtl/>
        </w:rPr>
      </w:pPr>
      <w:r w:rsidRPr="00950440">
        <w:rPr>
          <w:rFonts w:cs="B Mitra" w:hint="cs"/>
          <w:rtl/>
        </w:rPr>
        <w:t>- شيوه هاي ارزشيابي مديريت و برنامه ریزی در  مراکز مراقبتی سالمندان</w:t>
      </w:r>
    </w:p>
    <w:p w:rsidR="00027B35" w:rsidRPr="00950440" w:rsidRDefault="00027B35" w:rsidP="00027B35">
      <w:pPr>
        <w:spacing w:after="0" w:line="360" w:lineRule="auto"/>
        <w:jc w:val="lowKashida"/>
        <w:rPr>
          <w:rFonts w:ascii="Garamond" w:hAnsi="Garamond" w:cs="B Mitra" w:hint="cs"/>
          <w:rtl/>
        </w:rPr>
      </w:pPr>
      <w:r w:rsidRPr="00950440">
        <w:rPr>
          <w:rFonts w:ascii="Garamond" w:hAnsi="Garamond" w:cs="B Mitra" w:hint="cs"/>
          <w:rtl/>
        </w:rPr>
        <w:t>- شبکه خدمات مراقبتی و حمایتی رسمی و غیر رسمی( بهداشتی، درمانی و اجتماعی) ویژه سالمندان در ایران و سایر کشورها</w:t>
      </w:r>
    </w:p>
    <w:p w:rsidR="00027B35" w:rsidRPr="00950440" w:rsidRDefault="00027B35" w:rsidP="00027B35">
      <w:pPr>
        <w:spacing w:after="0" w:line="360" w:lineRule="auto"/>
        <w:jc w:val="lowKashida"/>
        <w:rPr>
          <w:rFonts w:ascii="Garamond" w:hAnsi="Garamond" w:cs="B Mitra" w:hint="cs"/>
          <w:rtl/>
        </w:rPr>
      </w:pPr>
      <w:r w:rsidRPr="00950440">
        <w:rPr>
          <w:rFonts w:ascii="Garamond" w:hAnsi="Garamond" w:cs="B Mitra" w:hint="cs"/>
          <w:rtl/>
        </w:rPr>
        <w:t xml:space="preserve">- انواع مدلهای مراقبت از سالمندان </w:t>
      </w:r>
    </w:p>
    <w:p w:rsidR="00027B35" w:rsidRPr="00950440" w:rsidRDefault="00027B35" w:rsidP="00027B35">
      <w:pPr>
        <w:spacing w:after="0" w:line="360" w:lineRule="auto"/>
        <w:jc w:val="lowKashida"/>
        <w:rPr>
          <w:rFonts w:ascii="Garamond" w:hAnsi="Garamond" w:cs="B Mitra" w:hint="cs"/>
          <w:rtl/>
        </w:rPr>
      </w:pPr>
      <w:r w:rsidRPr="00950440">
        <w:rPr>
          <w:rFonts w:ascii="Garamond" w:hAnsi="Garamond" w:cs="B Mitra" w:hint="cs"/>
          <w:rtl/>
        </w:rPr>
        <w:t>- ارائه مراقبتهای حاد در بیمارستان</w:t>
      </w:r>
    </w:p>
    <w:p w:rsidR="00027B35" w:rsidRPr="00950440" w:rsidRDefault="00027B35" w:rsidP="00027B35">
      <w:pPr>
        <w:spacing w:after="0" w:line="360" w:lineRule="auto"/>
        <w:jc w:val="lowKashida"/>
        <w:rPr>
          <w:rFonts w:ascii="Garamond" w:hAnsi="Garamond" w:cs="B Mitra" w:hint="cs"/>
          <w:rtl/>
        </w:rPr>
      </w:pPr>
      <w:r w:rsidRPr="00950440">
        <w:rPr>
          <w:rFonts w:ascii="Garamond" w:hAnsi="Garamond" w:cs="B Mitra" w:hint="cs"/>
          <w:rtl/>
        </w:rPr>
        <w:lastRenderedPageBreak/>
        <w:t>- خدمات مراقبت های طولانی مدت تحت حاد  در مراکز نگهداری شبانه روزی</w:t>
      </w:r>
    </w:p>
    <w:p w:rsidR="00027B35" w:rsidRPr="00950440" w:rsidRDefault="00027B35" w:rsidP="00027B35">
      <w:pPr>
        <w:spacing w:after="0" w:line="360" w:lineRule="auto"/>
        <w:jc w:val="lowKashida"/>
        <w:rPr>
          <w:rFonts w:ascii="Garamond" w:hAnsi="Garamond" w:cs="B Mitra" w:hint="cs"/>
          <w:rtl/>
        </w:rPr>
      </w:pPr>
      <w:r w:rsidRPr="00950440">
        <w:rPr>
          <w:rFonts w:ascii="Garamond" w:hAnsi="Garamond" w:cs="B Mitra" w:hint="cs"/>
          <w:rtl/>
        </w:rPr>
        <w:t>- خدمات مراقبتی مبتنی بر جامعه و در منزل ویژه سالمندان</w:t>
      </w:r>
    </w:p>
    <w:p w:rsidR="00027B35" w:rsidRPr="00950440" w:rsidRDefault="00027B35" w:rsidP="00027B35">
      <w:pPr>
        <w:spacing w:after="0" w:line="360" w:lineRule="auto"/>
        <w:jc w:val="lowKashida"/>
        <w:rPr>
          <w:rFonts w:ascii="Garamond" w:hAnsi="Garamond" w:cs="B Mitra" w:hint="cs"/>
          <w:rtl/>
        </w:rPr>
      </w:pPr>
      <w:r w:rsidRPr="00950440">
        <w:rPr>
          <w:rFonts w:ascii="Garamond" w:hAnsi="Garamond" w:cs="B Mitra" w:hint="cs"/>
          <w:rtl/>
        </w:rPr>
        <w:t>- خدمات توانبخشی در سالمندان</w:t>
      </w:r>
    </w:p>
    <w:p w:rsidR="00027B35" w:rsidRPr="00950440" w:rsidRDefault="00027B35" w:rsidP="00027B35">
      <w:pPr>
        <w:spacing w:after="0" w:line="360" w:lineRule="auto"/>
        <w:jc w:val="lowKashida"/>
        <w:rPr>
          <w:rFonts w:ascii="Garamond" w:hAnsi="Garamond" w:cs="B Mitra" w:hint="cs"/>
          <w:rtl/>
        </w:rPr>
      </w:pPr>
      <w:r w:rsidRPr="00950440">
        <w:rPr>
          <w:rFonts w:ascii="Garamond" w:hAnsi="Garamond" w:cs="B Mitra" w:hint="cs"/>
          <w:rtl/>
        </w:rPr>
        <w:t>- مدل های نگهداری سالمندان  در ایران و جهان</w:t>
      </w:r>
    </w:p>
    <w:p w:rsidR="00027B35" w:rsidRPr="00950440" w:rsidRDefault="00027B35" w:rsidP="00027B35">
      <w:pPr>
        <w:spacing w:after="0" w:line="360" w:lineRule="auto"/>
        <w:jc w:val="lowKashida"/>
        <w:rPr>
          <w:rFonts w:ascii="Garamond" w:hAnsi="Garamond" w:cs="B Mitra" w:hint="cs"/>
          <w:rtl/>
        </w:rPr>
      </w:pPr>
      <w:r w:rsidRPr="00950440">
        <w:rPr>
          <w:rFonts w:ascii="Garamond" w:hAnsi="Garamond" w:cs="B Mitra" w:hint="cs"/>
          <w:rtl/>
        </w:rPr>
        <w:t>- شبکه های حمایتی ویژه سالمندان</w:t>
      </w:r>
    </w:p>
    <w:p w:rsidR="00027B35" w:rsidRPr="00950440" w:rsidRDefault="00027B35" w:rsidP="00027B35">
      <w:pPr>
        <w:spacing w:after="0" w:line="360" w:lineRule="auto"/>
        <w:jc w:val="lowKashida"/>
        <w:rPr>
          <w:rFonts w:ascii="Garamond" w:hAnsi="Garamond" w:cs="B Mitra"/>
          <w:rtl/>
        </w:rPr>
      </w:pPr>
      <w:r w:rsidRPr="00950440">
        <w:rPr>
          <w:rFonts w:ascii="Garamond" w:hAnsi="Garamond" w:cs="B Mitra" w:hint="cs"/>
          <w:rtl/>
        </w:rPr>
        <w:t>- اهمیت و جایگاه خانواده در مراقبت از سالمندان</w:t>
      </w:r>
    </w:p>
    <w:p w:rsidR="00027B35" w:rsidRPr="00950440" w:rsidRDefault="00027B35" w:rsidP="00027B35">
      <w:pPr>
        <w:spacing w:after="0" w:line="360" w:lineRule="auto"/>
        <w:jc w:val="lowKashida"/>
        <w:rPr>
          <w:rFonts w:ascii="Garamond" w:hAnsi="Garamond" w:cs="B Mitra" w:hint="cs"/>
          <w:rtl/>
        </w:rPr>
      </w:pPr>
      <w:r w:rsidRPr="00950440">
        <w:rPr>
          <w:rFonts w:ascii="Garamond" w:hAnsi="Garamond" w:cs="B Mitra" w:hint="cs"/>
          <w:rtl/>
        </w:rPr>
        <w:t>- بخش های درمانی ویژه سالمندان</w:t>
      </w:r>
    </w:p>
    <w:p w:rsidR="00027B35" w:rsidRPr="00950440" w:rsidRDefault="00027B35" w:rsidP="00027B35">
      <w:pPr>
        <w:spacing w:after="0" w:line="360" w:lineRule="auto"/>
        <w:jc w:val="lowKashida"/>
        <w:rPr>
          <w:rFonts w:ascii="Garamond" w:hAnsi="Garamond" w:cs="B Mitra" w:hint="cs"/>
          <w:rtl/>
        </w:rPr>
      </w:pPr>
      <w:r w:rsidRPr="00950440">
        <w:rPr>
          <w:rFonts w:ascii="Garamond" w:hAnsi="Garamond" w:cs="B Mitra" w:hint="cs"/>
          <w:rtl/>
        </w:rPr>
        <w:t>- نقش گروههای خیریه، مردم نهاد  و سازمان بهزیستی مرتبط با حوزه سالمندی</w:t>
      </w:r>
    </w:p>
    <w:p w:rsidR="00027B35" w:rsidRPr="00950440" w:rsidRDefault="00027B35" w:rsidP="00027B35">
      <w:pPr>
        <w:spacing w:after="0" w:line="360" w:lineRule="auto"/>
        <w:jc w:val="lowKashida"/>
        <w:rPr>
          <w:rFonts w:ascii="Garamond" w:hAnsi="Garamond" w:cs="B Mitra" w:hint="cs"/>
          <w:rtl/>
        </w:rPr>
      </w:pPr>
      <w:r w:rsidRPr="00950440">
        <w:rPr>
          <w:rFonts w:ascii="Garamond" w:hAnsi="Garamond" w:cs="B Mitra" w:hint="cs"/>
          <w:rtl/>
        </w:rPr>
        <w:t>- نقش و مسئولیت سازمان تامین اجتماعی و بازنشستگی کشوری در قبال سالمندان</w:t>
      </w:r>
    </w:p>
    <w:p w:rsidR="00027B35" w:rsidRPr="00950440" w:rsidRDefault="00027B35" w:rsidP="00027B35">
      <w:pPr>
        <w:spacing w:after="0" w:line="360" w:lineRule="auto"/>
        <w:jc w:val="lowKashida"/>
        <w:rPr>
          <w:rFonts w:ascii="Garamond" w:hAnsi="Garamond" w:cs="B Mitra" w:hint="cs"/>
          <w:rtl/>
        </w:rPr>
      </w:pPr>
      <w:r w:rsidRPr="00950440">
        <w:rPr>
          <w:rFonts w:ascii="Garamond" w:hAnsi="Garamond" w:cs="B Mitra" w:hint="cs"/>
          <w:rtl/>
        </w:rPr>
        <w:t>- نقش و مسئولیت شهرداری در قبال سالمندان</w:t>
      </w:r>
    </w:p>
    <w:p w:rsidR="00027B35" w:rsidRPr="00950440" w:rsidRDefault="00027B35" w:rsidP="00027B35">
      <w:pPr>
        <w:spacing w:line="360" w:lineRule="auto"/>
        <w:jc w:val="lowKashida"/>
        <w:rPr>
          <w:rFonts w:ascii="Garamond" w:hAnsi="Garamond" w:cs="B Mitra"/>
          <w:rtl/>
        </w:rPr>
      </w:pPr>
      <w:r w:rsidRPr="00950440">
        <w:rPr>
          <w:rFonts w:ascii="Garamond" w:hAnsi="Garamond" w:cs="B Mitra" w:hint="cs"/>
          <w:b/>
          <w:bCs/>
          <w:sz w:val="28"/>
          <w:szCs w:val="28"/>
          <w:rtl/>
        </w:rPr>
        <w:t>رئوس مطالب</w:t>
      </w:r>
      <w:r w:rsidRPr="00950440">
        <w:rPr>
          <w:rFonts w:ascii="Garamond" w:hAnsi="Garamond" w:cs="B Mitra" w:hint="cs"/>
          <w:b/>
          <w:bCs/>
          <w:rtl/>
        </w:rPr>
        <w:t xml:space="preserve"> </w:t>
      </w:r>
      <w:r w:rsidRPr="00950440">
        <w:rPr>
          <w:rFonts w:ascii="Garamond" w:hAnsi="Garamond" w:cs="B Mitra" w:hint="cs"/>
          <w:b/>
          <w:bCs/>
          <w:sz w:val="28"/>
          <w:szCs w:val="28"/>
          <w:rtl/>
        </w:rPr>
        <w:t xml:space="preserve">واحد </w:t>
      </w:r>
      <w:r>
        <w:rPr>
          <w:rFonts w:ascii="Garamond" w:hAnsi="Garamond" w:cs="B Mitra" w:hint="cs"/>
          <w:b/>
          <w:bCs/>
          <w:sz w:val="28"/>
          <w:szCs w:val="28"/>
          <w:rtl/>
        </w:rPr>
        <w:t>کارآموزی</w:t>
      </w:r>
      <w:r w:rsidRPr="00950440">
        <w:rPr>
          <w:rFonts w:ascii="Garamond" w:hAnsi="Garamond" w:cs="B Mitra" w:hint="cs"/>
          <w:b/>
          <w:bCs/>
          <w:sz w:val="28"/>
          <w:szCs w:val="28"/>
          <w:rtl/>
        </w:rPr>
        <w:t xml:space="preserve"> (</w:t>
      </w:r>
      <w:r>
        <w:rPr>
          <w:rFonts w:ascii="Garamond" w:hAnsi="Garamond" w:cs="B Mitra" w:hint="cs"/>
          <w:b/>
          <w:bCs/>
          <w:sz w:val="28"/>
          <w:szCs w:val="28"/>
          <w:rtl/>
        </w:rPr>
        <w:t>25</w:t>
      </w:r>
      <w:r w:rsidRPr="00950440">
        <w:rPr>
          <w:rFonts w:ascii="Garamond" w:hAnsi="Garamond" w:cs="B Mitra" w:hint="cs"/>
          <w:b/>
          <w:bCs/>
          <w:sz w:val="28"/>
          <w:szCs w:val="28"/>
          <w:rtl/>
        </w:rPr>
        <w:t xml:space="preserve"> ساعت)</w:t>
      </w:r>
      <w:r w:rsidRPr="00950440">
        <w:rPr>
          <w:rFonts w:ascii="Garamond" w:hAnsi="Garamond" w:cs="B Mitra" w:hint="cs"/>
          <w:rtl/>
        </w:rPr>
        <w:t xml:space="preserve"> :</w:t>
      </w:r>
    </w:p>
    <w:p w:rsidR="00027B35" w:rsidRPr="00950440" w:rsidRDefault="00027B35" w:rsidP="00027B35">
      <w:pPr>
        <w:spacing w:after="0" w:line="360" w:lineRule="auto"/>
        <w:jc w:val="lowKashida"/>
        <w:rPr>
          <w:rFonts w:ascii="Garamond" w:hAnsi="Garamond" w:cs="B Mitra"/>
          <w:sz w:val="28"/>
          <w:szCs w:val="28"/>
          <w:rtl/>
        </w:rPr>
      </w:pPr>
      <w:r w:rsidRPr="00950440">
        <w:rPr>
          <w:rFonts w:ascii="Garamond" w:hAnsi="Garamond" w:cs="B Mitra" w:hint="cs"/>
          <w:rtl/>
        </w:rPr>
        <w:t>-</w:t>
      </w:r>
      <w:r w:rsidRPr="00950440">
        <w:rPr>
          <w:rFonts w:ascii="Garamond" w:hAnsi="Garamond" w:cs="B Mitra" w:hint="cs"/>
          <w:sz w:val="28"/>
          <w:szCs w:val="28"/>
          <w:rtl/>
        </w:rPr>
        <w:t xml:space="preserve"> ارزشیابی اصول و استانداردهای ارایه مراقبت های سالمندی موجود در هر یک از ستینگ ها و به تفکیک در جامعه، خانواده، مراقبت در منزل،  مرکز نگهداری رزانه (</w:t>
      </w:r>
      <w:proofErr w:type="spellStart"/>
      <w:r w:rsidRPr="00950440">
        <w:rPr>
          <w:rFonts w:ascii="Garamond" w:hAnsi="Garamond" w:cs="B Mitra"/>
          <w:sz w:val="28"/>
          <w:szCs w:val="28"/>
        </w:rPr>
        <w:t>adulth</w:t>
      </w:r>
      <w:proofErr w:type="spellEnd"/>
      <w:r w:rsidRPr="00950440">
        <w:rPr>
          <w:rFonts w:ascii="Garamond" w:hAnsi="Garamond" w:cs="B Mitra"/>
          <w:sz w:val="28"/>
          <w:szCs w:val="28"/>
        </w:rPr>
        <w:t xml:space="preserve"> day care</w:t>
      </w:r>
      <w:r w:rsidRPr="00950440">
        <w:rPr>
          <w:rFonts w:ascii="Garamond" w:hAnsi="Garamond" w:cs="B Mitra" w:hint="cs"/>
          <w:sz w:val="28"/>
          <w:szCs w:val="28"/>
          <w:rtl/>
        </w:rPr>
        <w:t xml:space="preserve"> </w:t>
      </w:r>
      <w:r w:rsidRPr="00950440">
        <w:rPr>
          <w:rFonts w:ascii="Garamond" w:hAnsi="Garamond" w:cs="B Mitra"/>
          <w:sz w:val="28"/>
          <w:szCs w:val="28"/>
        </w:rPr>
        <w:t xml:space="preserve">( </w:t>
      </w:r>
      <w:r w:rsidRPr="00950440">
        <w:rPr>
          <w:rFonts w:ascii="Garamond" w:hAnsi="Garamond" w:cs="B Mitra" w:hint="cs"/>
          <w:sz w:val="28"/>
          <w:szCs w:val="28"/>
          <w:rtl/>
        </w:rPr>
        <w:t>،  خانه های سالمندان/ آسایشگاهها ، بیمارستان و کلنیک طب سالمندی .</w:t>
      </w:r>
    </w:p>
    <w:p w:rsidR="00027B35" w:rsidRPr="00950440" w:rsidRDefault="00027B35" w:rsidP="00027B35">
      <w:pPr>
        <w:spacing w:after="0" w:line="360" w:lineRule="auto"/>
        <w:jc w:val="lowKashida"/>
        <w:rPr>
          <w:rFonts w:ascii="Garamond" w:hAnsi="Garamond" w:cs="B Mitra"/>
          <w:sz w:val="28"/>
          <w:szCs w:val="28"/>
          <w:rtl/>
        </w:rPr>
      </w:pPr>
      <w:r w:rsidRPr="00950440">
        <w:rPr>
          <w:rFonts w:ascii="Garamond" w:hAnsi="Garamond" w:cs="B Mitra" w:hint="cs"/>
          <w:sz w:val="28"/>
          <w:szCs w:val="28"/>
          <w:rtl/>
        </w:rPr>
        <w:t>- ارایه حداقل یک مدل صحیحح برای مراقبت های سالمندی در کشور به تفکیک هر یک از ستینگ ها.</w:t>
      </w:r>
    </w:p>
    <w:p w:rsidR="00027B35" w:rsidRPr="00950440" w:rsidRDefault="00027B35" w:rsidP="00027B35">
      <w:pPr>
        <w:spacing w:after="0" w:line="360" w:lineRule="auto"/>
        <w:jc w:val="lowKashida"/>
        <w:rPr>
          <w:rFonts w:ascii="Garamond" w:hAnsi="Garamond" w:cs="B Mitra"/>
          <w:sz w:val="28"/>
          <w:szCs w:val="28"/>
          <w:rtl/>
        </w:rPr>
      </w:pPr>
      <w:r w:rsidRPr="00950440">
        <w:rPr>
          <w:rFonts w:ascii="Garamond" w:hAnsi="Garamond" w:cs="B Mitra" w:hint="cs"/>
          <w:sz w:val="28"/>
          <w:szCs w:val="28"/>
          <w:rtl/>
        </w:rPr>
        <w:t>- ارایه حداقل یک مدل صحیحح برای ارایه شبکه های خدمات حمایت اجتماعی به سالمندان در کشور به تفکیک هر یک از ستینگ ها.</w:t>
      </w:r>
    </w:p>
    <w:p w:rsidR="00027B35" w:rsidRPr="00950440" w:rsidRDefault="00027B35" w:rsidP="00027B35">
      <w:pPr>
        <w:spacing w:line="360" w:lineRule="auto"/>
        <w:jc w:val="lowKashida"/>
        <w:rPr>
          <w:rFonts w:cs="B Mitra" w:hint="cs"/>
          <w:b/>
          <w:bCs/>
          <w:rtl/>
        </w:rPr>
      </w:pPr>
      <w:r w:rsidRPr="00950440">
        <w:rPr>
          <w:rFonts w:cs="B Mitra" w:hint="cs"/>
          <w:b/>
          <w:bCs/>
          <w:sz w:val="28"/>
          <w:szCs w:val="28"/>
          <w:rtl/>
        </w:rPr>
        <w:t>منابع</w:t>
      </w:r>
      <w:r w:rsidRPr="00950440">
        <w:rPr>
          <w:rFonts w:cs="B Mitra" w:hint="cs"/>
          <w:b/>
          <w:bCs/>
          <w:rtl/>
        </w:rPr>
        <w:t>:</w:t>
      </w:r>
    </w:p>
    <w:p w:rsidR="00027B35" w:rsidRPr="00950440" w:rsidRDefault="00027B35" w:rsidP="00027B35">
      <w:pPr>
        <w:bidi w:val="0"/>
        <w:spacing w:line="360" w:lineRule="auto"/>
        <w:rPr>
          <w:rFonts w:ascii="Garamond" w:hAnsi="Garamond" w:cs="B Mitra"/>
          <w:sz w:val="24"/>
          <w:szCs w:val="24"/>
          <w:rtl/>
        </w:rPr>
      </w:pPr>
      <w:r w:rsidRPr="00950440">
        <w:rPr>
          <w:rFonts w:ascii="Garamond" w:hAnsi="Garamond" w:cs="B Mitra"/>
          <w:sz w:val="24"/>
          <w:szCs w:val="24"/>
        </w:rPr>
        <w:t>1. Johnson ML. (2005). The Cambridge Handbook of Age and Ageing. Cambridge University Press.</w:t>
      </w:r>
    </w:p>
    <w:p w:rsidR="00027B35" w:rsidRPr="00950440" w:rsidRDefault="00027B35" w:rsidP="00027B35">
      <w:pPr>
        <w:bidi w:val="0"/>
        <w:spacing w:line="360" w:lineRule="auto"/>
        <w:rPr>
          <w:rFonts w:ascii="Garamond" w:hAnsi="Garamond" w:cs="B Mitra"/>
          <w:sz w:val="24"/>
          <w:szCs w:val="24"/>
        </w:rPr>
      </w:pPr>
      <w:r w:rsidRPr="00950440">
        <w:rPr>
          <w:rFonts w:ascii="Garamond" w:hAnsi="Garamond" w:cs="B Mitra"/>
          <w:sz w:val="24"/>
          <w:szCs w:val="24"/>
        </w:rPr>
        <w:t>2.  Hillier SM &amp; Barrow GM. (2011). Aging, the Individual, and Society. Wadsworth</w:t>
      </w:r>
    </w:p>
    <w:p w:rsidR="00027B35" w:rsidRPr="00950440" w:rsidRDefault="00027B35" w:rsidP="00027B35">
      <w:pPr>
        <w:bidi w:val="0"/>
        <w:spacing w:line="360" w:lineRule="auto"/>
        <w:rPr>
          <w:rFonts w:ascii="Garamond" w:hAnsi="Garamond" w:cs="B Mitra"/>
          <w:sz w:val="24"/>
          <w:szCs w:val="24"/>
        </w:rPr>
      </w:pPr>
      <w:r w:rsidRPr="00950440">
        <w:rPr>
          <w:rFonts w:ascii="Garamond" w:hAnsi="Garamond" w:cs="B Mitra"/>
          <w:sz w:val="24"/>
          <w:szCs w:val="24"/>
        </w:rPr>
        <w:t xml:space="preserve">3. </w:t>
      </w:r>
      <w:proofErr w:type="spellStart"/>
      <w:r w:rsidRPr="00950440">
        <w:rPr>
          <w:rFonts w:ascii="Garamond" w:hAnsi="Garamond" w:cs="B Mitra"/>
          <w:sz w:val="24"/>
          <w:szCs w:val="24"/>
        </w:rPr>
        <w:t>Balloch</w:t>
      </w:r>
      <w:proofErr w:type="spellEnd"/>
      <w:r w:rsidRPr="00950440">
        <w:rPr>
          <w:rFonts w:ascii="Garamond" w:hAnsi="Garamond" w:cs="B Mitra"/>
          <w:sz w:val="24"/>
          <w:szCs w:val="24"/>
        </w:rPr>
        <w:t xml:space="preserve"> S &amp;Hill M. (2007).</w:t>
      </w:r>
      <w:r w:rsidRPr="00950440">
        <w:rPr>
          <w:sz w:val="24"/>
          <w:szCs w:val="24"/>
        </w:rPr>
        <w:t xml:space="preserve"> </w:t>
      </w:r>
      <w:r w:rsidRPr="00950440">
        <w:rPr>
          <w:rFonts w:ascii="Garamond" w:hAnsi="Garamond" w:cs="B Mitra"/>
          <w:sz w:val="24"/>
          <w:szCs w:val="24"/>
        </w:rPr>
        <w:t>Care, community and citizenship .The Policy Press</w:t>
      </w:r>
    </w:p>
    <w:p w:rsidR="00027B35" w:rsidRPr="00950440" w:rsidRDefault="00027B35" w:rsidP="00027B35">
      <w:pPr>
        <w:bidi w:val="0"/>
        <w:spacing w:line="360" w:lineRule="auto"/>
        <w:rPr>
          <w:rFonts w:ascii="Garamond" w:hAnsi="Garamond" w:cs="B Mitra"/>
          <w:sz w:val="24"/>
          <w:szCs w:val="24"/>
        </w:rPr>
      </w:pPr>
      <w:r w:rsidRPr="00950440">
        <w:rPr>
          <w:rFonts w:ascii="Garamond" w:hAnsi="Garamond" w:cs="B Mitra"/>
          <w:sz w:val="24"/>
          <w:szCs w:val="24"/>
        </w:rPr>
        <w:t>4. White V &amp; Harris J. (2001) Developing Good Practice in Community Care: Partnership and Participation. Jessica Kingsley Publishers</w:t>
      </w:r>
    </w:p>
    <w:p w:rsidR="00027B35" w:rsidRPr="00950440" w:rsidRDefault="00027B35" w:rsidP="00027B35">
      <w:pPr>
        <w:spacing w:line="360" w:lineRule="auto"/>
        <w:jc w:val="lowKashida"/>
        <w:rPr>
          <w:rFonts w:cs="B Mitra"/>
          <w:sz w:val="24"/>
          <w:szCs w:val="24"/>
          <w:rtl/>
        </w:rPr>
      </w:pPr>
      <w:r w:rsidRPr="00950440">
        <w:rPr>
          <w:rFonts w:cs="B Mitra" w:hint="cs"/>
          <w:sz w:val="24"/>
          <w:szCs w:val="24"/>
          <w:rtl/>
        </w:rPr>
        <w:t>5- قاسمی ق و همکاران. پرستاری سالمندی. نشر جامعه نگر: تهران، 1393</w:t>
      </w:r>
    </w:p>
    <w:p w:rsidR="00027B35" w:rsidRPr="00950440" w:rsidRDefault="00027B35" w:rsidP="00027B35">
      <w:pPr>
        <w:spacing w:after="160" w:line="240" w:lineRule="auto"/>
        <w:jc w:val="both"/>
        <w:rPr>
          <w:rFonts w:cs="B Nazanin"/>
          <w:b/>
          <w:bCs/>
          <w:sz w:val="28"/>
          <w:szCs w:val="28"/>
          <w:rtl/>
          <w:lang w:bidi="ar-SA"/>
        </w:rPr>
      </w:pPr>
      <w:r w:rsidRPr="00950440">
        <w:rPr>
          <w:rFonts w:cs="B Nazanin" w:hint="cs"/>
          <w:b/>
          <w:bCs/>
          <w:sz w:val="28"/>
          <w:szCs w:val="28"/>
          <w:rtl/>
          <w:lang w:bidi="ar-SA"/>
        </w:rPr>
        <w:lastRenderedPageBreak/>
        <w:t>سنجش و ارزشيابي دانشجويان:</w:t>
      </w:r>
    </w:p>
    <w:p w:rsidR="00027B35" w:rsidRPr="00950440" w:rsidRDefault="00027B35" w:rsidP="00027B35">
      <w:pPr>
        <w:spacing w:after="160" w:line="240" w:lineRule="auto"/>
        <w:jc w:val="both"/>
        <w:rPr>
          <w:rFonts w:cs="B Nazanin"/>
          <w:sz w:val="20"/>
          <w:szCs w:val="20"/>
          <w:rtl/>
          <w:lang w:bidi="ar-SA"/>
        </w:rPr>
      </w:pPr>
      <w:r w:rsidRPr="00950440">
        <w:rPr>
          <w:rFonts w:cs="B Nazanin" w:hint="cs"/>
          <w:sz w:val="20"/>
          <w:szCs w:val="20"/>
          <w:rtl/>
          <w:lang w:bidi="ar-SA"/>
        </w:rPr>
        <w:t>ساختار اصلی ارزشيابي</w:t>
      </w:r>
      <w:r w:rsidRPr="00950440">
        <w:rPr>
          <w:rFonts w:cs="B Nazanin"/>
          <w:sz w:val="20"/>
          <w:szCs w:val="20"/>
          <w:rtl/>
          <w:lang w:bidi="ar-SA"/>
        </w:rPr>
        <w:t xml:space="preserve"> </w:t>
      </w:r>
      <w:r w:rsidRPr="00950440">
        <w:rPr>
          <w:rFonts w:cs="B Nazanin" w:hint="cs"/>
          <w:sz w:val="20"/>
          <w:szCs w:val="20"/>
          <w:rtl/>
          <w:lang w:bidi="ar-SA"/>
        </w:rPr>
        <w:t>دانشجو</w:t>
      </w:r>
      <w:r w:rsidRPr="00950440">
        <w:rPr>
          <w:rFonts w:cs="B Nazanin"/>
          <w:sz w:val="20"/>
          <w:szCs w:val="20"/>
          <w:rtl/>
          <w:lang w:bidi="ar-SA"/>
        </w:rPr>
        <w:t xml:space="preserve"> س</w:t>
      </w:r>
      <w:r w:rsidRPr="00950440">
        <w:rPr>
          <w:rFonts w:cs="B Nazanin" w:hint="cs"/>
          <w:sz w:val="20"/>
          <w:szCs w:val="20"/>
          <w:rtl/>
          <w:lang w:bidi="ar-SA"/>
        </w:rPr>
        <w:t>ی</w:t>
      </w:r>
      <w:r w:rsidRPr="00950440">
        <w:rPr>
          <w:rFonts w:cs="B Nazanin" w:hint="eastAsia"/>
          <w:sz w:val="20"/>
          <w:szCs w:val="20"/>
          <w:rtl/>
          <w:lang w:bidi="ar-SA"/>
        </w:rPr>
        <w:t>ستم</w:t>
      </w:r>
      <w:r w:rsidRPr="00950440">
        <w:rPr>
          <w:rFonts w:cs="B Nazanin"/>
          <w:sz w:val="20"/>
          <w:szCs w:val="20"/>
          <w:rtl/>
          <w:lang w:bidi="ar-SA"/>
        </w:rPr>
        <w:t xml:space="preserve"> ارزش</w:t>
      </w:r>
      <w:r w:rsidRPr="00950440">
        <w:rPr>
          <w:rFonts w:cs="B Nazanin" w:hint="cs"/>
          <w:sz w:val="20"/>
          <w:szCs w:val="20"/>
          <w:rtl/>
          <w:lang w:bidi="ar-SA"/>
        </w:rPr>
        <w:t>ی</w:t>
      </w:r>
      <w:r w:rsidRPr="00950440">
        <w:rPr>
          <w:rFonts w:cs="B Nazanin" w:hint="eastAsia"/>
          <w:sz w:val="20"/>
          <w:szCs w:val="20"/>
          <w:rtl/>
          <w:lang w:bidi="ar-SA"/>
        </w:rPr>
        <w:t>اب</w:t>
      </w:r>
      <w:r w:rsidRPr="00950440">
        <w:rPr>
          <w:rFonts w:cs="B Nazanin" w:hint="cs"/>
          <w:sz w:val="20"/>
          <w:szCs w:val="20"/>
          <w:rtl/>
          <w:lang w:bidi="ar-SA"/>
        </w:rPr>
        <w:t>ی</w:t>
      </w:r>
      <w:r w:rsidRPr="00950440">
        <w:rPr>
          <w:rFonts w:cs="B Nazanin"/>
          <w:sz w:val="20"/>
          <w:szCs w:val="20"/>
          <w:rtl/>
          <w:lang w:bidi="ar-SA"/>
        </w:rPr>
        <w:t xml:space="preserve"> هفتگ</w:t>
      </w:r>
      <w:r w:rsidRPr="00950440">
        <w:rPr>
          <w:rFonts w:cs="B Nazanin" w:hint="cs"/>
          <w:sz w:val="20"/>
          <w:szCs w:val="20"/>
          <w:rtl/>
          <w:lang w:bidi="ar-SA"/>
        </w:rPr>
        <w:t>ی</w:t>
      </w:r>
      <w:r w:rsidRPr="00950440">
        <w:rPr>
          <w:rFonts w:cs="B Nazanin"/>
          <w:sz w:val="20"/>
          <w:szCs w:val="20"/>
          <w:rtl/>
          <w:lang w:bidi="ar-SA"/>
        </w:rPr>
        <w:t xml:space="preserve"> </w:t>
      </w:r>
      <w:r w:rsidRPr="00950440">
        <w:rPr>
          <w:rFonts w:ascii="Times New Roman" w:hAnsi="Times New Roman" w:cs="B Nazanin"/>
          <w:sz w:val="20"/>
          <w:szCs w:val="20"/>
          <w:lang w:bidi="ar-SA"/>
        </w:rPr>
        <w:t>Weekly Evaluation System (WES)</w:t>
      </w:r>
      <w:r w:rsidRPr="00950440">
        <w:rPr>
          <w:rFonts w:ascii="Times New Roman" w:hAnsi="Times New Roman" w:cs="B Nazanin"/>
          <w:sz w:val="20"/>
          <w:szCs w:val="20"/>
          <w:rtl/>
          <w:lang w:bidi="ar-SA"/>
        </w:rPr>
        <w:t xml:space="preserve"> </w:t>
      </w:r>
      <w:r w:rsidRPr="00950440">
        <w:rPr>
          <w:rFonts w:cs="B Nazanin" w:hint="cs"/>
          <w:sz w:val="20"/>
          <w:szCs w:val="20"/>
          <w:rtl/>
          <w:lang w:bidi="ar-SA"/>
        </w:rPr>
        <w:t>و شامل موارد زیر خواهد بود:</w:t>
      </w:r>
    </w:p>
    <w:p w:rsidR="00027B35" w:rsidRPr="00950440" w:rsidRDefault="00027B35" w:rsidP="00027B35">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b/>
          <w:bCs/>
          <w:sz w:val="20"/>
          <w:szCs w:val="20"/>
          <w:rtl/>
        </w:rPr>
        <w:t>هدف اختصاصی</w:t>
      </w:r>
      <w:r w:rsidRPr="00950440">
        <w:rPr>
          <w:rFonts w:ascii="Times New Roman" w:eastAsia="Times New Roman" w:hAnsi="Times New Roman" w:cs="B Nazanin" w:hint="cs"/>
          <w:sz w:val="20"/>
          <w:szCs w:val="20"/>
          <w:rtl/>
        </w:rPr>
        <w:t xml:space="preserve">: </w:t>
      </w:r>
    </w:p>
    <w:p w:rsidR="00027B35" w:rsidRPr="00950440" w:rsidRDefault="00027B35" w:rsidP="00027B35">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1- آشنایی دانشجویان با منابع مختلف آموزشی</w:t>
      </w:r>
    </w:p>
    <w:p w:rsidR="00027B35" w:rsidRPr="00950440" w:rsidRDefault="00027B35" w:rsidP="00027B35">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2- تبدیل روش تدریس از حالت " استاد محور" به "دانشجو محور" </w:t>
      </w:r>
    </w:p>
    <w:p w:rsidR="00027B35" w:rsidRPr="00950440" w:rsidRDefault="00027B35" w:rsidP="00027B35">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3- درک مطالب تدریس به صورت عمیق و پایدار</w:t>
      </w:r>
    </w:p>
    <w:p w:rsidR="00027B35" w:rsidRPr="00950440" w:rsidRDefault="00027B35" w:rsidP="00027B35">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 4-کسب مهارتهای تسهیل گری و پویایی گروه </w:t>
      </w:r>
    </w:p>
    <w:p w:rsidR="00027B35" w:rsidRPr="00950440" w:rsidRDefault="00027B35" w:rsidP="00027B35">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سیستم ارزشیابی هفتگی دارای شش مرحله به شرح زیر است:</w:t>
      </w:r>
    </w:p>
    <w:p w:rsidR="00027B35" w:rsidRPr="00950440" w:rsidRDefault="00027B35" w:rsidP="00027B35">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 xml:space="preserve">1- معرفی منابع مربوطه توسط استاد </w:t>
      </w:r>
    </w:p>
    <w:p w:rsidR="00027B35" w:rsidRPr="00950440" w:rsidRDefault="00027B35" w:rsidP="00027B35">
      <w:pPr>
        <w:spacing w:after="0"/>
        <w:ind w:left="72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 xml:space="preserve">منابع اصلی توسط استاد به همراه موضوعات درسی تمام جلسات آموزشی تا آخر ترم ارائه میشود تا دانشجویان فرصت کافی برای بررسی و تحقیق در موضوعات مربوطه را داشته باشند. </w:t>
      </w:r>
    </w:p>
    <w:p w:rsidR="00027B35" w:rsidRPr="00950440" w:rsidRDefault="00027B35" w:rsidP="00027B35">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2- تعیین سرفصل هایی برای مطالعه</w:t>
      </w:r>
    </w:p>
    <w:p w:rsidR="00027B35" w:rsidRPr="00950440" w:rsidRDefault="00027B35" w:rsidP="00027B35">
      <w:pPr>
        <w:spacing w:after="0"/>
        <w:ind w:left="720"/>
        <w:jc w:val="both"/>
        <w:rPr>
          <w:rFonts w:ascii="Times New Roman" w:eastAsia="Times New Roman" w:hAnsi="Times New Roman" w:cs="B Nazanin" w:hint="cs"/>
          <w:sz w:val="20"/>
          <w:szCs w:val="20"/>
        </w:rPr>
      </w:pPr>
      <w:r w:rsidRPr="00950440">
        <w:rPr>
          <w:rFonts w:ascii="Times New Roman" w:eastAsia="Times New Roman" w:hAnsi="Times New Roman" w:cs="B Nazanin" w:hint="cs"/>
          <w:sz w:val="20"/>
          <w:szCs w:val="20"/>
          <w:rtl/>
        </w:rPr>
        <w:t>در این روش دانشجویان نیز میتوانند بطور آزاد منابع مرتبط را معرفی کنند و در کلاس با کمک تسهیلگران نقدوبررسی شود. بنابراین منابع مختلفی در هرجلسه به جای یک منبع کلیشه ای،  مطرح و بحث می شود و دانشجویان خود را محدود به یک منبع نمیدانند و روحیه تحقیق و جستجو در آنها تقویت میشود.</w:t>
      </w:r>
    </w:p>
    <w:p w:rsidR="00027B35" w:rsidRPr="00950440" w:rsidRDefault="00027B35" w:rsidP="00027B35">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3- توضیح و تفسیر مطالب توسط دانشجویان</w:t>
      </w:r>
    </w:p>
    <w:p w:rsidR="00027B35" w:rsidRPr="00950440" w:rsidRDefault="00027B35" w:rsidP="00027B35">
      <w:pPr>
        <w:spacing w:after="0"/>
        <w:ind w:left="720"/>
        <w:jc w:val="both"/>
        <w:rPr>
          <w:rFonts w:ascii="Times New Roman" w:eastAsia="Times New Roman" w:hAnsi="Times New Roman" w:cs="B Nazanin" w:hint="cs"/>
          <w:sz w:val="20"/>
          <w:szCs w:val="20"/>
        </w:rPr>
      </w:pPr>
      <w:r w:rsidRPr="00950440">
        <w:rPr>
          <w:rFonts w:ascii="Times New Roman" w:eastAsia="Times New Roman" w:hAnsi="Times New Roman" w:cs="B Nazanin" w:hint="cs"/>
          <w:sz w:val="20"/>
          <w:szCs w:val="20"/>
          <w:rtl/>
        </w:rPr>
        <w:t>دانشجویان با بکارگیری عملی مجموعه ای از روشهای آموزشی مدرن از جمله بحث گروهی، بیان تجربیات هر فرد دررابطه با موضوع بحث، ایفای نقش، بیان سناریوهای مرتبط، با بکارگیری تکنولوژی های آموزشی مناسب به ارائه موضوع می پردازند. دانشجویان بطور فعال با موضوع درگیر میشوند و در واقع شرایط محیط آموزشی به گونه ای هست که فراگیران موضوع مورد بحث را بطور کامل لمس می کنند. با توجه به اینکه موضوع جلسات از قبل مشخص شده و در اختیار دانشجویان هست بنابراین فرصت کافی برای مطالعه و تحقیق فراهم هست. همچنین مهارت های استفاده حرفه ی و آکادمیک از وسایل کمک آموزشی با توجه به ماهیت این شیوه آموزشی بطور همزمان با یادگیری افزایش می یابد.</w:t>
      </w:r>
    </w:p>
    <w:p w:rsidR="00027B35" w:rsidRPr="00950440" w:rsidRDefault="00027B35" w:rsidP="00027B35">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 xml:space="preserve">4- رفع ابهامات توسط تسهیلگر </w:t>
      </w:r>
    </w:p>
    <w:p w:rsidR="00027B35" w:rsidRPr="00950440" w:rsidRDefault="00027B35" w:rsidP="00027B35">
      <w:pPr>
        <w:spacing w:after="0"/>
        <w:ind w:left="72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در هر جلسه آموزشی یکی از دانشجویان بعنوان تسهیلگر گروه عمل می کند و استاد بعنوان تسهیلگر ارشد عمل می نماید و درمواقع نیاز برای رفع ابهامات و هدایت بحث ها مداخله می کنند.</w:t>
      </w:r>
    </w:p>
    <w:p w:rsidR="00027B35" w:rsidRPr="00950440" w:rsidRDefault="00027B35" w:rsidP="00027B35">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5- جمع بندی مطالب و نتیجه گیری از مباحث</w:t>
      </w:r>
    </w:p>
    <w:p w:rsidR="00027B35" w:rsidRPr="00950440" w:rsidRDefault="00027B35" w:rsidP="00027B35">
      <w:pPr>
        <w:spacing w:after="0"/>
        <w:ind w:left="72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در پایان جلسه آموزشی با کمک تسهیلگر ارشد موضوعات مطرح شده جمع بندی می شود تا فراگیران به نکات مشترکی دست یابند.</w:t>
      </w:r>
    </w:p>
    <w:p w:rsidR="00027B35" w:rsidRPr="00950440" w:rsidRDefault="00027B35" w:rsidP="00027B35">
      <w:pPr>
        <w:spacing w:after="0"/>
        <w:ind w:left="360"/>
        <w:jc w:val="both"/>
        <w:rPr>
          <w:rFonts w:ascii="Times New Roman" w:eastAsia="Times New Roman" w:hAnsi="Times New Roman" w:cs="B Nazanin"/>
          <w:sz w:val="20"/>
          <w:szCs w:val="20"/>
        </w:rPr>
      </w:pPr>
      <w:r w:rsidRPr="00950440">
        <w:rPr>
          <w:rFonts w:ascii="Times New Roman" w:eastAsia="Times New Roman" w:hAnsi="Times New Roman" w:cs="B Nazanin" w:hint="cs"/>
          <w:sz w:val="20"/>
          <w:szCs w:val="20"/>
          <w:rtl/>
        </w:rPr>
        <w:t>6- ارزشیابی دانشجویان توسط هم و استاد در پایان هر جلسه</w:t>
      </w:r>
    </w:p>
    <w:p w:rsidR="00027B35" w:rsidRPr="00950440" w:rsidRDefault="00027B35" w:rsidP="00027B35">
      <w:pPr>
        <w:spacing w:after="0"/>
        <w:jc w:val="both"/>
        <w:rPr>
          <w:rFonts w:ascii="Times New Roman" w:eastAsia="Times New Roman" w:hAnsi="Times New Roman" w:cs="B Nazanin" w:hint="cs"/>
          <w:sz w:val="20"/>
          <w:szCs w:val="20"/>
          <w:rtl/>
        </w:rPr>
      </w:pPr>
      <w:r w:rsidRPr="00950440">
        <w:rPr>
          <w:rFonts w:ascii="Times New Roman" w:eastAsia="Times New Roman" w:hAnsi="Times New Roman" w:cs="B Nazanin" w:hint="cs"/>
          <w:sz w:val="20"/>
          <w:szCs w:val="20"/>
          <w:rtl/>
        </w:rPr>
        <w:t>ارزشیابی دانشجویان بطور هفتگی انجام می شود به این گونه که در آخر هرجلسه آموزشی دانشجویان و استاد باتوجه به فعالیت هر دانشجو طبق چک لیست فعالیتهایی که از اول ترم دراختیار دارند مورد ارزشیابی قرار می گیرند. نمره کل ارزشیابی به جای بیست نمره پایان ترم از صد نمره  به شرح زیردرنظر گرفته می شود:</w:t>
      </w:r>
    </w:p>
    <w:p w:rsidR="00027B35" w:rsidRPr="00950440" w:rsidRDefault="00027B35" w:rsidP="00027B35">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١- حضور و غ</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sz w:val="20"/>
          <w:szCs w:val="20"/>
          <w:rtl/>
        </w:rPr>
        <w:t xml:space="preserve"> </w:t>
      </w:r>
    </w:p>
    <w:p w:rsidR="00027B35" w:rsidRPr="00950440" w:rsidRDefault="00027B35" w:rsidP="00027B35">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٢- خود ارز</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w:t>
      </w:r>
    </w:p>
    <w:p w:rsidR="00027B35" w:rsidRPr="00950440" w:rsidRDefault="00027B35" w:rsidP="00027B35">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3- ارز</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اب</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همسانان</w:t>
      </w:r>
    </w:p>
    <w:p w:rsidR="00027B35" w:rsidRPr="00950440" w:rsidRDefault="00027B35" w:rsidP="00027B35">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4- علاقه به شرکت در بحثها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گروه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w:t>
      </w:r>
      <w:r w:rsidRPr="00950440">
        <w:rPr>
          <w:rFonts w:ascii="Times New Roman" w:eastAsia="Times New Roman" w:hAnsi="Times New Roman" w:cs="B Nazanin"/>
          <w:sz w:val="20"/>
          <w:szCs w:val="20"/>
          <w:rtl/>
        </w:rPr>
        <w:t xml:space="preserve"> حضور مستمر در جلسات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w:t>
      </w:r>
      <w:r w:rsidRPr="00950440">
        <w:rPr>
          <w:rFonts w:ascii="Times New Roman" w:eastAsia="Times New Roman" w:hAnsi="Times New Roman" w:cs="B Nazanin"/>
          <w:sz w:val="20"/>
          <w:szCs w:val="20"/>
          <w:rtl/>
        </w:rPr>
        <w:t xml:space="preserve"> اشت</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اق</w:t>
      </w:r>
      <w:r w:rsidRPr="00950440">
        <w:rPr>
          <w:rFonts w:ascii="Times New Roman" w:eastAsia="Times New Roman" w:hAnsi="Times New Roman" w:cs="B Nazanin"/>
          <w:sz w:val="20"/>
          <w:szCs w:val="20"/>
          <w:rtl/>
        </w:rPr>
        <w:t xml:space="preserve"> به مشارکت در طرح پرسش و پاسخگو</w:t>
      </w:r>
      <w:r w:rsidRPr="00950440">
        <w:rPr>
          <w:rFonts w:ascii="Times New Roman" w:eastAsia="Times New Roman" w:hAnsi="Times New Roman" w:cs="B Nazanin" w:hint="cs"/>
          <w:sz w:val="20"/>
          <w:szCs w:val="20"/>
          <w:rtl/>
        </w:rPr>
        <w:t>یی</w:t>
      </w:r>
      <w:r w:rsidRPr="00950440">
        <w:rPr>
          <w:rFonts w:ascii="Times New Roman" w:eastAsia="Times New Roman" w:hAnsi="Times New Roman" w:cs="B Nazanin"/>
          <w:sz w:val="20"/>
          <w:szCs w:val="20"/>
          <w:rtl/>
        </w:rPr>
        <w:t xml:space="preserve"> به سوالات و ن</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ز</w:t>
      </w:r>
      <w:r w:rsidRPr="00950440">
        <w:rPr>
          <w:rFonts w:ascii="Times New Roman" w:eastAsia="Times New Roman" w:hAnsi="Times New Roman" w:cs="B Nazanin"/>
          <w:sz w:val="20"/>
          <w:szCs w:val="20"/>
          <w:rtl/>
        </w:rPr>
        <w:t xml:space="preserve"> علاقه به </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ادگ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مفاه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م</w:t>
      </w:r>
      <w:r w:rsidRPr="00950440">
        <w:rPr>
          <w:rFonts w:ascii="Times New Roman" w:eastAsia="Times New Roman" w:hAnsi="Times New Roman" w:cs="B Nazanin"/>
          <w:sz w:val="20"/>
          <w:szCs w:val="20"/>
          <w:rtl/>
        </w:rPr>
        <w:t xml:space="preserve"> جد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د</w:t>
      </w:r>
      <w:r w:rsidRPr="00950440">
        <w:rPr>
          <w:rFonts w:ascii="Times New Roman" w:eastAsia="Times New Roman" w:hAnsi="Times New Roman" w:cs="B Nazanin"/>
          <w:sz w:val="20"/>
          <w:szCs w:val="20"/>
          <w:rtl/>
        </w:rPr>
        <w:t xml:space="preserve"> و آموزش آنها به 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sz w:val="20"/>
          <w:szCs w:val="20"/>
          <w:rtl/>
        </w:rPr>
        <w:t xml:space="preserve"> فراگ</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ران</w:t>
      </w:r>
      <w:r w:rsidRPr="00950440">
        <w:rPr>
          <w:rFonts w:ascii="Times New Roman" w:eastAsia="Times New Roman" w:hAnsi="Times New Roman" w:cs="B Nazanin"/>
          <w:sz w:val="20"/>
          <w:szCs w:val="20"/>
          <w:rtl/>
        </w:rPr>
        <w:t xml:space="preserve"> </w:t>
      </w:r>
    </w:p>
    <w:p w:rsidR="00027B35" w:rsidRPr="00950440" w:rsidRDefault="00027B35" w:rsidP="00027B35">
      <w:pPr>
        <w:spacing w:after="0"/>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t>5- ته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ه</w:t>
      </w:r>
      <w:r w:rsidRPr="00950440">
        <w:rPr>
          <w:rFonts w:ascii="Times New Roman" w:eastAsia="Times New Roman" w:hAnsi="Times New Roman" w:cs="B Nazanin"/>
          <w:sz w:val="20"/>
          <w:szCs w:val="20"/>
          <w:rtl/>
        </w:rPr>
        <w:t xml:space="preserve"> و ارسال محتوا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در موعد مشخص به 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ر</w:t>
      </w:r>
      <w:r w:rsidRPr="00950440">
        <w:rPr>
          <w:rFonts w:ascii="Times New Roman" w:eastAsia="Times New Roman" w:hAnsi="Times New Roman" w:cs="B Nazanin"/>
          <w:sz w:val="20"/>
          <w:szCs w:val="20"/>
          <w:rtl/>
        </w:rPr>
        <w:t xml:space="preserve"> دانشجو</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ان</w:t>
      </w:r>
      <w:r w:rsidRPr="00950440">
        <w:rPr>
          <w:rFonts w:ascii="Times New Roman" w:eastAsia="Times New Roman" w:hAnsi="Times New Roman" w:cs="B Nazanin"/>
          <w:sz w:val="20"/>
          <w:szCs w:val="20"/>
          <w:rtl/>
        </w:rPr>
        <w:t xml:space="preserve"> و تسه</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لگر</w:t>
      </w:r>
      <w:r w:rsidRPr="00950440">
        <w:rPr>
          <w:rFonts w:ascii="Times New Roman" w:eastAsia="Times New Roman" w:hAnsi="Times New Roman" w:cs="B Nazanin"/>
          <w:sz w:val="20"/>
          <w:szCs w:val="20"/>
          <w:rtl/>
        </w:rPr>
        <w:t xml:space="preserve"> </w:t>
      </w:r>
    </w:p>
    <w:p w:rsidR="00027B35" w:rsidRPr="00950440" w:rsidRDefault="00027B35" w:rsidP="00027B35">
      <w:pPr>
        <w:spacing w:after="0" w:line="240" w:lineRule="auto"/>
        <w:jc w:val="both"/>
        <w:rPr>
          <w:rFonts w:ascii="Times New Roman" w:eastAsia="Times New Roman" w:hAnsi="Times New Roman" w:cs="B Nazanin"/>
          <w:sz w:val="20"/>
          <w:szCs w:val="20"/>
          <w:rtl/>
        </w:rPr>
      </w:pPr>
      <w:r w:rsidRPr="00950440">
        <w:rPr>
          <w:rFonts w:ascii="Times New Roman" w:eastAsia="Times New Roman" w:hAnsi="Times New Roman" w:cs="B Nazanin"/>
          <w:sz w:val="20"/>
          <w:szCs w:val="20"/>
          <w:rtl/>
        </w:rPr>
        <w:lastRenderedPageBreak/>
        <w:t>6- نحوه ارائه، ک</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ف</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ت</w:t>
      </w:r>
      <w:r w:rsidRPr="00950440">
        <w:rPr>
          <w:rFonts w:ascii="Times New Roman" w:eastAsia="Times New Roman" w:hAnsi="Times New Roman" w:cs="B Nazanin"/>
          <w:sz w:val="20"/>
          <w:szCs w:val="20"/>
          <w:rtl/>
        </w:rPr>
        <w:t xml:space="preserve"> محتوا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آموزش</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sz w:val="20"/>
          <w:szCs w:val="20"/>
          <w:rtl/>
        </w:rPr>
        <w:t xml:space="preserve"> و نحوه استفاده از وسا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ل</w:t>
      </w:r>
      <w:r w:rsidRPr="00950440">
        <w:rPr>
          <w:rFonts w:ascii="Times New Roman" w:eastAsia="Times New Roman" w:hAnsi="Times New Roman" w:cs="B Nazanin"/>
          <w:sz w:val="20"/>
          <w:szCs w:val="20"/>
          <w:rtl/>
        </w:rPr>
        <w:t xml:space="preserve"> کمک آموزش</w:t>
      </w:r>
      <w:r w:rsidRPr="00950440">
        <w:rPr>
          <w:rFonts w:ascii="Times New Roman" w:eastAsia="Times New Roman" w:hAnsi="Times New Roman" w:cs="B Nazanin" w:hint="cs"/>
          <w:sz w:val="20"/>
          <w:szCs w:val="20"/>
          <w:rtl/>
        </w:rPr>
        <w:t>ی</w:t>
      </w:r>
    </w:p>
    <w:p w:rsidR="00027B35" w:rsidRPr="00950440" w:rsidRDefault="00027B35" w:rsidP="00027B35">
      <w:pPr>
        <w:spacing w:after="0" w:line="240" w:lineRule="auto"/>
        <w:contextualSpacing/>
        <w:rPr>
          <w:rFonts w:cs="B Nazanin"/>
          <w:sz w:val="28"/>
          <w:szCs w:val="28"/>
          <w:rtl/>
        </w:rPr>
      </w:pPr>
      <w:r w:rsidRPr="00950440">
        <w:rPr>
          <w:rFonts w:ascii="Times New Roman" w:eastAsia="Times New Roman" w:hAnsi="Times New Roman" w:cs="B Nazanin"/>
          <w:sz w:val="20"/>
          <w:szCs w:val="20"/>
          <w:rtl/>
        </w:rPr>
        <w:t>7- امتحان پا</w:t>
      </w:r>
      <w:r w:rsidRPr="00950440">
        <w:rPr>
          <w:rFonts w:ascii="Times New Roman" w:eastAsia="Times New Roman" w:hAnsi="Times New Roman" w:cs="B Nazanin" w:hint="cs"/>
          <w:sz w:val="20"/>
          <w:szCs w:val="20"/>
          <w:rtl/>
        </w:rPr>
        <w:t>ی</w:t>
      </w:r>
      <w:r w:rsidRPr="00950440">
        <w:rPr>
          <w:rFonts w:ascii="Times New Roman" w:eastAsia="Times New Roman" w:hAnsi="Times New Roman" w:cs="B Nazanin" w:hint="eastAsia"/>
          <w:sz w:val="20"/>
          <w:szCs w:val="20"/>
          <w:rtl/>
        </w:rPr>
        <w:t>ان</w:t>
      </w:r>
      <w:r w:rsidRPr="00950440">
        <w:rPr>
          <w:rFonts w:ascii="Times New Roman" w:eastAsia="Times New Roman" w:hAnsi="Times New Roman" w:cs="B Nazanin"/>
          <w:sz w:val="20"/>
          <w:szCs w:val="20"/>
          <w:rtl/>
        </w:rPr>
        <w:t xml:space="preserve"> ترم</w:t>
      </w:r>
    </w:p>
    <w:p w:rsidR="00027B35" w:rsidRPr="00950440" w:rsidRDefault="00027B35" w:rsidP="00027B35">
      <w:pPr>
        <w:spacing w:line="360" w:lineRule="auto"/>
        <w:rPr>
          <w:rFonts w:cs="B Mitra"/>
          <w:b/>
          <w:bCs/>
          <w:sz w:val="28"/>
          <w:szCs w:val="28"/>
          <w:rtl/>
        </w:rPr>
      </w:pPr>
    </w:p>
    <w:p w:rsidR="00CA6E87" w:rsidRDefault="00CA6E87"/>
    <w:sectPr w:rsidR="00CA6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35"/>
    <w:rsid w:val="00027B35"/>
    <w:rsid w:val="00CA6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020A0-7D20-4F96-8407-8EB4BACF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B35"/>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2024-08-17T08:35:00Z</dcterms:created>
  <dcterms:modified xsi:type="dcterms:W3CDTF">2024-08-17T08:36:00Z</dcterms:modified>
</cp:coreProperties>
</file>